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BF6165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Unit </w:t>
      </w:r>
      <w:r w:rsidR="00BF6165" w:rsidRPr="00BF6165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3</w:t>
      </w:r>
    </w:p>
    <w:p w:rsidR="0014714D" w:rsidRPr="000E09F9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BF6165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Teeth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BF6165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Shoulder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5D78BB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3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C619EC">
        <w:rPr>
          <w:rFonts w:ascii="Arial" w:eastAsiaTheme="minorEastAsia" w:hAnsi="Arial" w:cs="Arial" w:hint="eastAsia"/>
          <w:b/>
          <w:lang w:eastAsia="zh-TW"/>
        </w:rPr>
        <w:t>tooth/teeth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C619EC">
        <w:rPr>
          <w:rFonts w:ascii="Arial" w:eastAsiaTheme="minorEastAsia" w:hAnsi="Arial" w:cs="Arial" w:hint="eastAsia"/>
          <w:b/>
          <w:lang w:eastAsia="zh-TW"/>
        </w:rPr>
        <w:t>neck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C619EC">
        <w:rPr>
          <w:rFonts w:ascii="Arial" w:eastAsiaTheme="minorEastAsia" w:hAnsi="Arial" w:cs="Arial" w:hint="eastAsia"/>
          <w:b/>
          <w:lang w:eastAsia="zh-TW"/>
        </w:rPr>
        <w:t>shoulder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C619EC">
        <w:rPr>
          <w:rFonts w:ascii="Arial" w:eastAsiaTheme="minorEastAsia" w:hAnsi="Arial" w:cs="Arial" w:hint="eastAsia"/>
          <w:b/>
          <w:lang w:eastAsia="zh-TW"/>
        </w:rPr>
        <w:t>tooth/teeth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C619EC">
        <w:rPr>
          <w:rFonts w:ascii="Arial" w:eastAsiaTheme="minorEastAsia" w:hAnsi="Arial" w:cs="Arial" w:hint="eastAsia"/>
          <w:b/>
          <w:lang w:eastAsia="zh-TW"/>
        </w:rPr>
        <w:t>neck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C619EC">
        <w:rPr>
          <w:rFonts w:ascii="Arial" w:eastAsiaTheme="minorEastAsia" w:hAnsi="Arial" w:cs="Arial" w:hint="eastAsia"/>
          <w:b/>
          <w:lang w:eastAsia="zh-TW"/>
        </w:rPr>
        <w:t>shoulder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C619EC">
        <w:rPr>
          <w:rFonts w:ascii="Arial" w:eastAsia="新細明體" w:hAnsi="Arial" w:cs="Arial" w:hint="eastAsia"/>
          <w:b/>
          <w:color w:val="000000" w:themeColor="text1"/>
          <w:lang w:eastAsia="zh-TW"/>
        </w:rPr>
        <w:t>1</w:t>
      </w:r>
      <w:r w:rsidR="00CB58EC">
        <w:rPr>
          <w:rFonts w:ascii="Arial" w:eastAsia="新細明體" w:hAnsi="Arial" w:cs="Arial" w:hint="eastAsia"/>
          <w:b/>
          <w:color w:val="000000" w:themeColor="text1"/>
          <w:lang w:eastAsia="zh-TW"/>
        </w:rPr>
        <w:t>0~13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C619EC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3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4E55CC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 xml:space="preserve">Flashcard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C619EC">
        <w:rPr>
          <w:rFonts w:ascii="Arial" w:eastAsiaTheme="minorEastAsia" w:hAnsi="Arial" w:cs="Arial" w:hint="eastAsia"/>
          <w:b/>
          <w:lang w:eastAsia="zh-TW"/>
        </w:rPr>
        <w:t>tooth/teeth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C619EC">
        <w:rPr>
          <w:rFonts w:ascii="Arial" w:eastAsiaTheme="minorEastAsia" w:hAnsi="Arial" w:cs="Arial" w:hint="eastAsia"/>
          <w:b/>
          <w:lang w:eastAsia="zh-TW"/>
        </w:rPr>
        <w:t>neck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C619EC">
        <w:rPr>
          <w:rFonts w:ascii="Arial" w:eastAsiaTheme="minorEastAsia" w:hAnsi="Arial" w:cs="Arial" w:hint="eastAsia"/>
          <w:b/>
          <w:lang w:eastAsia="zh-TW"/>
        </w:rPr>
        <w:t>shoulder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>(s)</w:t>
      </w:r>
    </w:p>
    <w:p w:rsidR="00E12155" w:rsidRPr="004E55CC" w:rsidRDefault="005E6097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 fake apple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7675DD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5E6097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19264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</w:t>
      </w:r>
      <w:r w:rsidR="00E8270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ew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song: 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C619EC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Head and Shoulders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8B647F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435869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Ask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sing along together</w:t>
      </w:r>
      <w:r w:rsidR="0019264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 actions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. </w:t>
      </w:r>
    </w:p>
    <w:p w:rsidR="008A7330" w:rsidRDefault="008A7330" w:rsidP="00192643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6B1A61" w:rsidRPr="00D357E7" w:rsidRDefault="006B1A61" w:rsidP="006B1A61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  <w:t xml:space="preserve">Review Lesson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A82C15" w:rsidRPr="005F3E9A" w:rsidRDefault="006B1A61" w:rsidP="00A82C15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 the vocabulary words</w:t>
      </w:r>
      <w:r w:rsidR="00A82C15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,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A82C15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="00A82C15" w:rsidRPr="005F3E9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entence patterns and the conversation of the unit with the students</w:t>
      </w:r>
      <w:r w:rsidR="00A82C15" w:rsidRPr="005F3E9A">
        <w:rPr>
          <w:rFonts w:ascii="Arial" w:eastAsiaTheme="minorEastAsia" w:hAnsi="Arial" w:cs="Arial" w:hint="eastAsia"/>
          <w:lang w:eastAsia="zh-TW"/>
        </w:rPr>
        <w:t>:</w:t>
      </w:r>
    </w:p>
    <w:p w:rsidR="00A82C15" w:rsidRPr="00BD4C57" w:rsidRDefault="00A82C15" w:rsidP="00A82C15">
      <w:pPr>
        <w:pStyle w:val="Standard"/>
        <w:spacing w:line="400" w:lineRule="exact"/>
        <w:ind w:left="480"/>
        <w:rPr>
          <w:rFonts w:ascii="Arial" w:hAnsi="Arial" w:cs="Arial"/>
          <w:b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>
        <w:rPr>
          <w:rFonts w:ascii="Arial" w:eastAsiaTheme="minorEastAsia" w:hAnsi="Arial" w:cs="Arial" w:hint="eastAsia"/>
          <w:b/>
          <w:lang w:eastAsia="zh-TW"/>
        </w:rPr>
        <w:t>What do you have?</w:t>
      </w:r>
      <w:r>
        <w:rPr>
          <w:rFonts w:ascii="Arial" w:eastAsiaTheme="minorEastAsia" w:hAnsi="Arial" w:cs="Arial"/>
          <w:b/>
          <w:lang w:eastAsia="zh-TW"/>
        </w:rPr>
        <w:t>”</w:t>
      </w:r>
      <w:r w:rsidR="00E53276">
        <w:rPr>
          <w:rFonts w:ascii="Arial" w:eastAsiaTheme="minorEastAsia" w:hAnsi="Arial" w:cs="Arial" w:hint="eastAsia"/>
          <w:b/>
          <w:lang w:eastAsia="zh-TW"/>
        </w:rPr>
        <w:t xml:space="preserve">       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A82C15" w:rsidRPr="00B711D0" w:rsidRDefault="00E53276" w:rsidP="00A82C15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4281170</wp:posOffset>
            </wp:positionH>
            <wp:positionV relativeFrom="paragraph">
              <wp:posOffset>330200</wp:posOffset>
            </wp:positionV>
            <wp:extent cx="1504950" cy="1504950"/>
            <wp:effectExtent l="19050" t="0" r="0" b="0"/>
            <wp:wrapNone/>
            <wp:docPr id="5" name="圖片 1" descr="D:\lisa_chang\Documents\Jump to Live Series\Jump To Live My Body Parts_TG_from Jo #110\身體書 單頁 SB  jpg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2C15">
        <w:rPr>
          <w:rFonts w:ascii="Arial" w:eastAsiaTheme="minorEastAsia" w:hAnsi="Arial" w:cs="Arial" w:hint="eastAsia"/>
          <w:lang w:eastAsia="zh-TW"/>
        </w:rPr>
        <w:t>A</w:t>
      </w:r>
      <w:r w:rsidR="00A82C15" w:rsidRPr="00AD5829">
        <w:rPr>
          <w:rFonts w:ascii="Arial" w:hAnsi="Arial" w:cs="Arial"/>
        </w:rPr>
        <w:t xml:space="preserve">sk the </w:t>
      </w:r>
      <w:r w:rsidR="00A82C15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A82C15" w:rsidRPr="00AD5829">
        <w:rPr>
          <w:rFonts w:ascii="Arial" w:hAnsi="Arial" w:cs="Arial"/>
        </w:rPr>
        <w:t xml:space="preserve"> to repeat </w:t>
      </w:r>
      <w:r w:rsidR="00A82C15">
        <w:rPr>
          <w:rFonts w:ascii="Arial" w:eastAsiaTheme="minorEastAsia" w:hAnsi="Arial" w:cs="Arial" w:hint="eastAsia"/>
          <w:lang w:eastAsia="zh-TW"/>
        </w:rPr>
        <w:t>and also touching the body parts while saying the sentences.</w:t>
      </w:r>
    </w:p>
    <w:p w:rsidR="00A82C15" w:rsidRDefault="00A82C15" w:rsidP="00A82C15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2C15" w:rsidRPr="007B23F0" w:rsidRDefault="00A82C15" w:rsidP="00A82C15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E53276" w:rsidRDefault="00A82C15" w:rsidP="00A82C15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A82C15" w:rsidRPr="007B23F0" w:rsidRDefault="00A82C15" w:rsidP="00E53276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A82C15" w:rsidRPr="004C7431" w:rsidRDefault="00A82C15" w:rsidP="00A82C15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6B1A61" w:rsidRPr="00D357E7" w:rsidRDefault="00A82C15" w:rsidP="00A82C15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lastRenderedPageBreak/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CB58E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10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~</w:t>
      </w:r>
      <w:r w:rsidR="00CB58E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11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</w:p>
    <w:p w:rsidR="0003063F" w:rsidRDefault="0003063F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  <w:bookmarkStart w:id="0" w:name="_GoBack"/>
      <w:bookmarkEnd w:id="0"/>
    </w:p>
    <w:p w:rsidR="006B1A61" w:rsidRDefault="006B1A61" w:rsidP="006B1A61">
      <w:pPr>
        <w:pStyle w:val="Standard"/>
        <w:spacing w:line="400" w:lineRule="exact"/>
        <w:rPr>
          <w:rFonts w:ascii="Arial" w:eastAsiaTheme="minorEastAsia" w:hAnsi="Arial" w:cs="Arial"/>
          <w:b/>
          <w:i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6B1A61" w:rsidRPr="006B1A61" w:rsidRDefault="006B1A61" w:rsidP="006B1A61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  <w:r w:rsidRPr="009D0E29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Pr="008B647F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>Apple Pa</w:t>
      </w:r>
      <w:r w:rsidRPr="008B647F">
        <w:rPr>
          <w:rFonts w:ascii="Arial" w:hAnsi="Arial" w:cs="Arial"/>
          <w:b/>
          <w:bCs/>
          <w:color w:val="000000" w:themeColor="text1"/>
          <w:bdr w:val="single" w:sz="4" w:space="0" w:color="auto"/>
        </w:rPr>
        <w:t>ss</w:t>
      </w:r>
      <w:r>
        <w:rPr>
          <w:rFonts w:ascii="Arial" w:eastAsiaTheme="minorEastAsia" w:hAnsi="Arial" w:cs="Arial" w:hint="eastAsia"/>
          <w:b/>
          <w:bCs/>
          <w:color w:val="333333"/>
          <w:bdr w:val="single" w:sz="4" w:space="0" w:color="auto"/>
          <w:lang w:eastAsia="zh-TW"/>
        </w:rPr>
        <w:t xml:space="preserve"> </w:t>
      </w:r>
    </w:p>
    <w:p w:rsidR="006B1A61" w:rsidRPr="006B1A61" w:rsidRDefault="006B1A61" w:rsidP="006B1A61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6B1A61">
        <w:rPr>
          <w:rFonts w:ascii="Arial" w:hAnsi="Arial" w:cs="Arial"/>
          <w:color w:val="000000" w:themeColor="text1"/>
        </w:rPr>
        <w:t xml:space="preserve">Have all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the student</w:t>
      </w:r>
      <w:r w:rsidRPr="006B1A61">
        <w:rPr>
          <w:rFonts w:ascii="Arial" w:hAnsi="Arial" w:cs="Arial"/>
          <w:color w:val="000000" w:themeColor="text1"/>
        </w:rPr>
        <w:t xml:space="preserve">s sit in a circle. </w:t>
      </w:r>
    </w:p>
    <w:p w:rsidR="00803A66" w:rsidRPr="00803A66" w:rsidRDefault="006B1A61" w:rsidP="006B1A61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6B1A61">
        <w:rPr>
          <w:rFonts w:ascii="Arial" w:hAnsi="Arial" w:cs="Arial"/>
          <w:color w:val="000000" w:themeColor="text1"/>
        </w:rPr>
        <w:t xml:space="preserve">Use a fake apple and toss it to one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student</w:t>
      </w:r>
      <w:r w:rsidRPr="006B1A61">
        <w:rPr>
          <w:rFonts w:ascii="Arial" w:hAnsi="Arial" w:cs="Arial"/>
          <w:color w:val="000000" w:themeColor="text1"/>
        </w:rPr>
        <w:t xml:space="preserve"> 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and ask him/her the question: </w:t>
      </w:r>
      <w:r w:rsidR="00803A66">
        <w:rPr>
          <w:rFonts w:ascii="Arial" w:eastAsiaTheme="minorEastAsia" w:hAnsi="Arial" w:cs="Arial"/>
          <w:color w:val="000000" w:themeColor="text1"/>
          <w:lang w:eastAsia="zh-TW"/>
        </w:rPr>
        <w:t>“</w:t>
      </w:r>
      <w:r w:rsidR="00803A66">
        <w:rPr>
          <w:rFonts w:ascii="Arial" w:eastAsiaTheme="minorEastAsia" w:hAnsi="Arial" w:cs="Arial"/>
          <w:b/>
          <w:lang w:eastAsia="zh-TW"/>
        </w:rPr>
        <w:t>What do you have?</w:t>
      </w:r>
      <w:r w:rsidR="00803A66">
        <w:rPr>
          <w:rFonts w:ascii="Arial" w:eastAsiaTheme="minorEastAsia" w:hAnsi="Arial" w:cs="Arial"/>
          <w:color w:val="000000" w:themeColor="text1"/>
          <w:lang w:eastAsia="zh-TW"/>
        </w:rPr>
        <w:t>”</w:t>
      </w:r>
      <w:r w:rsidRPr="006B1A61">
        <w:rPr>
          <w:rFonts w:ascii="Arial" w:hAnsi="Arial" w:cs="Arial"/>
          <w:color w:val="000000" w:themeColor="text1"/>
        </w:rPr>
        <w:t xml:space="preserve"> 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Then the student who catches the </w:t>
      </w:r>
      <w:r w:rsidR="00981A15">
        <w:rPr>
          <w:rFonts w:ascii="Arial" w:eastAsiaTheme="minorEastAsia" w:hAnsi="Arial" w:cs="Arial" w:hint="eastAsia"/>
          <w:color w:val="000000" w:themeColor="text1"/>
          <w:lang w:eastAsia="zh-TW"/>
        </w:rPr>
        <w:t>apple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will have to reply: </w:t>
      </w:r>
      <w:r w:rsidR="00803A66">
        <w:rPr>
          <w:rFonts w:ascii="Arial" w:eastAsiaTheme="minorEastAsia" w:hAnsi="Arial" w:cs="Arial"/>
          <w:color w:val="000000" w:themeColor="text1"/>
          <w:lang w:eastAsia="zh-TW"/>
        </w:rPr>
        <w:t>“</w:t>
      </w:r>
      <w:r w:rsidR="00803A66">
        <w:rPr>
          <w:rFonts w:ascii="Arial" w:eastAsiaTheme="minorEastAsia" w:hAnsi="Arial" w:cs="Arial"/>
          <w:b/>
          <w:lang w:eastAsia="zh-TW"/>
        </w:rPr>
        <w:t>I have___</w:t>
      </w:r>
      <w:r w:rsidR="001004EE">
        <w:rPr>
          <w:rFonts w:ascii="Arial" w:eastAsiaTheme="minorEastAsia" w:hAnsi="Arial" w:cs="Arial" w:hint="eastAsia"/>
          <w:b/>
          <w:lang w:eastAsia="zh-TW"/>
        </w:rPr>
        <w:t>_</w:t>
      </w:r>
      <w:r w:rsidR="00803A66">
        <w:rPr>
          <w:rFonts w:ascii="Arial" w:eastAsiaTheme="minorEastAsia" w:hAnsi="Arial" w:cs="Arial"/>
          <w:b/>
          <w:lang w:eastAsia="zh-TW"/>
        </w:rPr>
        <w:t>.</w:t>
      </w:r>
      <w:r w:rsidR="00803A66">
        <w:rPr>
          <w:rFonts w:ascii="Arial" w:eastAsiaTheme="minorEastAsia" w:hAnsi="Arial" w:cs="Arial"/>
          <w:color w:val="000000" w:themeColor="text1"/>
          <w:lang w:eastAsia="zh-TW"/>
        </w:rPr>
        <w:t>”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with one of the</w:t>
      </w:r>
      <w:r w:rsidRPr="006B1A61">
        <w:rPr>
          <w:rFonts w:ascii="Arial" w:hAnsi="Arial" w:cs="Arial"/>
          <w:color w:val="000000" w:themeColor="text1"/>
        </w:rPr>
        <w:t xml:space="preserve"> 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>body parts</w:t>
      </w:r>
      <w:r w:rsidRPr="006B1A61">
        <w:rPr>
          <w:rFonts w:ascii="Arial" w:hAnsi="Arial" w:cs="Arial"/>
          <w:color w:val="000000" w:themeColor="text1"/>
        </w:rPr>
        <w:t xml:space="preserve">. </w:t>
      </w:r>
    </w:p>
    <w:p w:rsidR="00BA5686" w:rsidRPr="00BA5686" w:rsidRDefault="006B1A61" w:rsidP="00BA5686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6B1A61">
        <w:rPr>
          <w:rFonts w:ascii="Arial" w:hAnsi="Arial" w:cs="Arial"/>
          <w:color w:val="000000" w:themeColor="text1"/>
        </w:rPr>
        <w:t xml:space="preserve">The 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>student</w:t>
      </w:r>
      <w:r w:rsidRPr="006B1A61">
        <w:rPr>
          <w:rFonts w:ascii="Arial" w:hAnsi="Arial" w:cs="Arial"/>
          <w:color w:val="000000" w:themeColor="text1"/>
        </w:rPr>
        <w:t xml:space="preserve"> then 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will </w:t>
      </w:r>
      <w:r w:rsidRPr="006B1A61">
        <w:rPr>
          <w:rFonts w:ascii="Arial" w:hAnsi="Arial" w:cs="Arial"/>
          <w:color w:val="000000" w:themeColor="text1"/>
        </w:rPr>
        <w:t>t</w:t>
      </w:r>
      <w:r w:rsidR="00BA5686">
        <w:rPr>
          <w:rFonts w:ascii="Arial" w:eastAsiaTheme="minorEastAsia" w:hAnsi="Arial" w:cs="Arial" w:hint="eastAsia"/>
          <w:color w:val="000000" w:themeColor="text1"/>
          <w:lang w:eastAsia="zh-TW"/>
        </w:rPr>
        <w:t>oss</w:t>
      </w:r>
      <w:r w:rsidRPr="006B1A61">
        <w:rPr>
          <w:rFonts w:ascii="Arial" w:hAnsi="Arial" w:cs="Arial"/>
          <w:color w:val="000000" w:themeColor="text1"/>
        </w:rPr>
        <w:t xml:space="preserve"> 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the apple </w:t>
      </w:r>
      <w:r w:rsidRPr="006B1A61">
        <w:rPr>
          <w:rFonts w:ascii="Arial" w:hAnsi="Arial" w:cs="Arial"/>
          <w:color w:val="000000" w:themeColor="text1"/>
        </w:rPr>
        <w:t xml:space="preserve">to another 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>student</w:t>
      </w:r>
      <w:r w:rsidRPr="006B1A61">
        <w:rPr>
          <w:rFonts w:ascii="Arial" w:hAnsi="Arial" w:cs="Arial"/>
          <w:color w:val="000000" w:themeColor="text1"/>
        </w:rPr>
        <w:t xml:space="preserve"> and </w:t>
      </w:r>
      <w:r w:rsidR="00803A66">
        <w:rPr>
          <w:rFonts w:ascii="Arial" w:eastAsiaTheme="minorEastAsia" w:hAnsi="Arial" w:cs="Arial" w:hint="eastAsia"/>
          <w:color w:val="000000" w:themeColor="text1"/>
          <w:lang w:eastAsia="zh-TW"/>
        </w:rPr>
        <w:t>ask the question.</w:t>
      </w:r>
      <w:r w:rsidR="00BA5686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803A66" w:rsidRPr="00BA5686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The student who catches the apple has to </w:t>
      </w:r>
      <w:r w:rsidRPr="00BA5686">
        <w:rPr>
          <w:rFonts w:ascii="Arial" w:hAnsi="Arial" w:cs="Arial"/>
          <w:color w:val="000000" w:themeColor="text1"/>
        </w:rPr>
        <w:t xml:space="preserve">say a different </w:t>
      </w:r>
      <w:r w:rsidR="00BA5686" w:rsidRPr="00BA5686">
        <w:rPr>
          <w:rFonts w:ascii="Arial" w:eastAsiaTheme="minorEastAsia" w:hAnsi="Arial" w:cs="Arial" w:hint="eastAsia"/>
          <w:color w:val="000000" w:themeColor="text1"/>
          <w:lang w:eastAsia="zh-TW"/>
        </w:rPr>
        <w:t>body part</w:t>
      </w:r>
      <w:r w:rsidRPr="00BA5686">
        <w:rPr>
          <w:rFonts w:ascii="Arial" w:hAnsi="Arial" w:cs="Arial"/>
          <w:color w:val="000000" w:themeColor="text1"/>
        </w:rPr>
        <w:t xml:space="preserve">. </w:t>
      </w:r>
    </w:p>
    <w:p w:rsidR="006B1A61" w:rsidRPr="00BA5686" w:rsidRDefault="006B1A61" w:rsidP="00BA5686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BA5686">
        <w:rPr>
          <w:rFonts w:ascii="Arial" w:hAnsi="Arial" w:cs="Arial"/>
          <w:color w:val="000000" w:themeColor="text1"/>
        </w:rPr>
        <w:t xml:space="preserve">If the student drops </w:t>
      </w:r>
      <w:r w:rsidR="00BA5686" w:rsidRPr="00BA5686">
        <w:rPr>
          <w:rFonts w:ascii="Arial" w:eastAsiaTheme="minorEastAsia" w:hAnsi="Arial" w:cs="Arial" w:hint="eastAsia"/>
          <w:color w:val="000000" w:themeColor="text1"/>
          <w:lang w:eastAsia="zh-TW"/>
        </w:rPr>
        <w:t>the apple</w:t>
      </w:r>
      <w:r w:rsidRPr="00BA5686">
        <w:rPr>
          <w:rFonts w:ascii="Arial" w:hAnsi="Arial" w:cs="Arial"/>
          <w:color w:val="000000" w:themeColor="text1"/>
        </w:rPr>
        <w:t xml:space="preserve">, he/she </w:t>
      </w:r>
      <w:r w:rsidR="00BA5686" w:rsidRPr="00BA5686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will be </w:t>
      </w:r>
      <w:r w:rsidRPr="00BA5686">
        <w:rPr>
          <w:rFonts w:ascii="Arial" w:hAnsi="Arial" w:cs="Arial"/>
          <w:color w:val="000000" w:themeColor="text1"/>
        </w:rPr>
        <w:t>out.</w:t>
      </w:r>
      <w:r w:rsidR="00BA5686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</w:t>
      </w:r>
      <w:r w:rsidRPr="00BA5686">
        <w:rPr>
          <w:rFonts w:ascii="Arial" w:hAnsi="Arial" w:cs="Arial"/>
          <w:color w:val="000000" w:themeColor="text1"/>
        </w:rPr>
        <w:t>And the game keeps going until you have one winner.</w:t>
      </w:r>
    </w:p>
    <w:p w:rsidR="00BA5686" w:rsidRPr="00BA5686" w:rsidRDefault="00BA5686" w:rsidP="00BA5686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hAnsi="Arial" w:cs="Arial"/>
        </w:rPr>
        <w:t xml:space="preserve">Reward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winner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/>
          <w:lang w:eastAsia="zh-TW"/>
        </w:rPr>
        <w:t>: s</w:t>
      </w:r>
      <w:r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/>
          <w:lang w:eastAsia="zh-TW"/>
        </w:rPr>
        <w:t>gh-</w:t>
      </w:r>
      <w:r>
        <w:rPr>
          <w:rFonts w:ascii="Arial" w:hAnsi="Arial" w:cs="Arial"/>
        </w:rPr>
        <w:t>fives</w:t>
      </w:r>
      <w:r>
        <w:rPr>
          <w:rFonts w:ascii="Arial" w:eastAsiaTheme="minorEastAsia" w:hAnsi="Arial" w:cs="Arial"/>
          <w:lang w:eastAsia="zh-TW"/>
        </w:rPr>
        <w:t>.</w:t>
      </w:r>
    </w:p>
    <w:p w:rsidR="006B1A61" w:rsidRDefault="006B1A61" w:rsidP="0014714D">
      <w:pPr>
        <w:pStyle w:val="Standard"/>
        <w:spacing w:line="400" w:lineRule="exact"/>
        <w:rPr>
          <w:rFonts w:ascii="Arial" w:eastAsiaTheme="minorEastAsia" w:hAnsi="Arial" w:cs="Arial"/>
          <w:bCs/>
          <w:color w:val="0000FF"/>
          <w:lang w:eastAsia="zh-TW"/>
        </w:rPr>
      </w:pPr>
    </w:p>
    <w:p w:rsidR="00BA5686" w:rsidRPr="009561A5" w:rsidRDefault="00BA5686" w:rsidP="00BA5686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BA5686">
        <w:rPr>
          <w:rFonts w:ascii="Arial" w:hAnsi="Arial" w:cs="Arial"/>
          <w:i/>
          <w:noProof/>
          <w:lang w:eastAsia="zh-TW" w:bidi="ar-SA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2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686">
        <w:rPr>
          <w:rFonts w:ascii="Arial" w:eastAsiaTheme="minorEastAsia" w:hAnsi="Arial" w:cs="Arial" w:hint="eastAsia"/>
          <w:i/>
          <w:lang w:eastAsia="zh-TW"/>
        </w:rPr>
        <w:t>Do</w:t>
      </w:r>
      <w:r>
        <w:rPr>
          <w:rFonts w:ascii="Arial" w:eastAsiaTheme="minorEastAsia" w:hAnsi="Arial" w:cs="Arial" w:hint="eastAsia"/>
          <w:i/>
          <w:lang w:eastAsia="zh-TW"/>
        </w:rPr>
        <w:t xml:space="preserve"> have to remind the students that they should </w:t>
      </w:r>
      <w:r w:rsidRPr="00BA5686">
        <w:rPr>
          <w:rFonts w:ascii="Arial" w:eastAsiaTheme="minorEastAsia" w:hAnsi="Arial" w:cs="Arial" w:hint="eastAsia"/>
          <w:b/>
          <w:i/>
          <w:lang w:eastAsia="zh-TW"/>
        </w:rPr>
        <w:t>TOSS</w:t>
      </w:r>
      <w:r>
        <w:rPr>
          <w:rFonts w:ascii="Arial" w:eastAsiaTheme="minorEastAsia" w:hAnsi="Arial" w:cs="Arial" w:hint="eastAsia"/>
          <w:i/>
          <w:lang w:eastAsia="zh-TW"/>
        </w:rPr>
        <w:t xml:space="preserve"> the apple </w:t>
      </w:r>
      <w:r>
        <w:rPr>
          <w:rFonts w:ascii="Arial" w:eastAsiaTheme="minorEastAsia" w:hAnsi="Arial" w:cs="Arial"/>
          <w:i/>
          <w:lang w:eastAsia="zh-TW"/>
        </w:rPr>
        <w:t>gent</w:t>
      </w:r>
      <w:r>
        <w:rPr>
          <w:rFonts w:ascii="Arial" w:eastAsiaTheme="minorEastAsia" w:hAnsi="Arial" w:cs="Arial" w:hint="eastAsia"/>
          <w:i/>
          <w:lang w:eastAsia="zh-TW"/>
        </w:rPr>
        <w:t xml:space="preserve">ly to others </w:t>
      </w:r>
      <w:r w:rsidRPr="00BA5686">
        <w:rPr>
          <w:rFonts w:ascii="Arial" w:eastAsiaTheme="minorEastAsia" w:hAnsi="Arial" w:cs="Arial" w:hint="eastAsia"/>
          <w:b/>
          <w:i/>
          <w:lang w:eastAsia="zh-TW"/>
        </w:rPr>
        <w:t>NOT THROWING</w:t>
      </w:r>
      <w:r>
        <w:rPr>
          <w:rFonts w:ascii="Arial" w:eastAsiaTheme="minorEastAsia" w:hAnsi="Arial" w:cs="Arial" w:hint="eastAsia"/>
          <w:i/>
          <w:lang w:eastAsia="zh-TW"/>
        </w:rPr>
        <w:t>!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  <w:r w:rsidRPr="008E49E1"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eastAsiaTheme="minorEastAsia" w:hAnsi="Arial" w:cs="Arial" w:hint="eastAsia"/>
          <w:b/>
          <w:i/>
          <w:lang w:eastAsia="zh-TW"/>
        </w:rPr>
        <w:t>A</w:t>
      </w:r>
      <w:r>
        <w:rPr>
          <w:rFonts w:ascii="Arial" w:eastAsiaTheme="minorEastAsia" w:hAnsi="Arial" w:cs="Arial"/>
          <w:b/>
          <w:i/>
          <w:lang w:eastAsia="zh-TW"/>
        </w:rPr>
        <w:t>ssist and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eastAsiaTheme="minorEastAsia" w:hAnsi="Arial" w:cs="Arial"/>
          <w:b/>
          <w:i/>
          <w:lang w:eastAsia="zh-TW"/>
        </w:rPr>
        <w:t>encourage</w:t>
      </w:r>
      <w:r>
        <w:rPr>
          <w:rFonts w:ascii="Arial" w:eastAsiaTheme="minorEastAsia" w:hAnsi="Arial" w:cs="Arial"/>
          <w:i/>
          <w:lang w:eastAsia="zh-TW"/>
        </w:rPr>
        <w:t xml:space="preserve"> some slow-learners to </w:t>
      </w:r>
      <w:r>
        <w:rPr>
          <w:rFonts w:ascii="Arial" w:eastAsiaTheme="minorEastAsia" w:hAnsi="Arial" w:cs="Arial"/>
          <w:b/>
          <w:i/>
          <w:lang w:eastAsia="zh-TW"/>
        </w:rPr>
        <w:t>keep on trying and not to give-up!</w:t>
      </w:r>
    </w:p>
    <w:p w:rsidR="00BA5686" w:rsidRDefault="00BA5686" w:rsidP="00BA5686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238125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t xml:space="preserve">     </w:t>
      </w:r>
    </w:p>
    <w:p w:rsidR="00BA5686" w:rsidRDefault="00BA5686" w:rsidP="00BA5686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color w:val="800080"/>
        </w:rPr>
        <w:t>Teaching Tips</w:t>
      </w:r>
    </w:p>
    <w:p w:rsidR="00BA5686" w:rsidRDefault="00BA5686" w:rsidP="00BA5686">
      <w:pPr>
        <w:pStyle w:val="Standard"/>
        <w:numPr>
          <w:ilvl w:val="0"/>
          <w:numId w:val="19"/>
        </w:numPr>
        <w:spacing w:line="400" w:lineRule="exact"/>
        <w:ind w:left="284" w:firstLine="0"/>
        <w:textAlignment w:val="auto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May use a </w:t>
      </w:r>
      <w:r w:rsidR="005E6097">
        <w:rPr>
          <w:rFonts w:ascii="Arial" w:eastAsiaTheme="minorEastAsia" w:hAnsi="Arial" w:cs="Arial" w:hint="eastAsia"/>
          <w:i/>
          <w:color w:val="000000" w:themeColor="text1"/>
          <w:lang w:eastAsia="zh-TW"/>
        </w:rPr>
        <w:t>soft ball or a balloon or a stuffed toy instead of a fake apple</w:t>
      </w:r>
      <w:r>
        <w:rPr>
          <w:rFonts w:ascii="Arial" w:eastAsiaTheme="minorEastAsia" w:hAnsi="Arial" w:cs="Arial"/>
          <w:i/>
          <w:color w:val="000000" w:themeColor="text1"/>
          <w:lang w:eastAsia="zh-TW"/>
        </w:rPr>
        <w:t>.</w:t>
      </w:r>
    </w:p>
    <w:p w:rsidR="00BA5686" w:rsidRPr="00BA5686" w:rsidRDefault="00BA5686" w:rsidP="0014714D">
      <w:pPr>
        <w:pStyle w:val="Standard"/>
        <w:spacing w:line="400" w:lineRule="exact"/>
        <w:rPr>
          <w:rFonts w:ascii="Arial" w:eastAsiaTheme="minorEastAsia" w:hAnsi="Arial" w:cs="Arial"/>
          <w:bCs/>
          <w:color w:val="0000FF"/>
          <w:lang w:eastAsia="zh-TW"/>
        </w:rPr>
      </w:pPr>
    </w:p>
    <w:p w:rsidR="005E6097" w:rsidRPr="0010166A" w:rsidRDefault="005E6097" w:rsidP="005E609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proofErr w:type="gramStart"/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Song :</w:t>
      </w:r>
      <w:proofErr w:type="gramEnd"/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Student's Book- Let's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Sing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5E6097" w:rsidRPr="00BD4C57" w:rsidRDefault="005E6097" w:rsidP="003768D6">
      <w:pPr>
        <w:pStyle w:val="Standard"/>
        <w:numPr>
          <w:ilvl w:val="0"/>
          <w:numId w:val="26"/>
        </w:numPr>
        <w:spacing w:line="400" w:lineRule="exact"/>
        <w:rPr>
          <w:rFonts w:ascii="Arial" w:hAnsi="Arial" w:cs="Arial"/>
          <w:b/>
        </w:rPr>
      </w:pPr>
      <w:r>
        <w:rPr>
          <w:rFonts w:ascii="Arial" w:eastAsiaTheme="minorEastAsia" w:hAnsi="Arial" w:cs="Arial" w:hint="eastAsia"/>
          <w:lang w:eastAsia="zh-TW"/>
        </w:rPr>
        <w:t xml:space="preserve">Play the ACD and introduce the song to the students. </w:t>
      </w:r>
    </w:p>
    <w:p w:rsidR="005E6097" w:rsidRPr="00007300" w:rsidRDefault="005E6097" w:rsidP="003768D6">
      <w:pPr>
        <w:pStyle w:val="Standard"/>
        <w:numPr>
          <w:ilvl w:val="0"/>
          <w:numId w:val="2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3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3 (P.22)</w:t>
      </w:r>
      <w:r w:rsidRPr="002A7214">
        <w:rPr>
          <w:rFonts w:ascii="Arial" w:hAnsi="Arial" w:cs="Arial"/>
        </w:rPr>
        <w:t xml:space="preserve"> </w:t>
      </w:r>
      <w:r w:rsidRPr="00AD5829">
        <w:rPr>
          <w:rFonts w:ascii="Arial" w:hAnsi="Arial" w:cs="Arial"/>
        </w:rPr>
        <w:t>and</w:t>
      </w:r>
      <w:r w:rsidRP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play the ACD.</w:t>
      </w:r>
    </w:p>
    <w:p w:rsidR="005E6097" w:rsidRPr="00007300" w:rsidRDefault="005E6097" w:rsidP="003768D6">
      <w:pPr>
        <w:pStyle w:val="Standard"/>
        <w:numPr>
          <w:ilvl w:val="0"/>
          <w:numId w:val="2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Play the song again and 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0A0B16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</w:t>
      </w:r>
      <w:r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sing along together with the ACD</w:t>
      </w:r>
      <w:r w:rsidRPr="00007300">
        <w:rPr>
          <w:rFonts w:ascii="Arial" w:eastAsiaTheme="minorEastAsia" w:hAnsi="Arial" w:cs="Arial" w:hint="eastAsia"/>
          <w:lang w:eastAsia="zh-TW"/>
        </w:rPr>
        <w:t xml:space="preserve"> </w:t>
      </w:r>
      <w:r w:rsidR="003768D6">
        <w:rPr>
          <w:rFonts w:ascii="Arial" w:eastAsiaTheme="minorEastAsia" w:hAnsi="Arial" w:cs="Arial" w:hint="eastAsia"/>
          <w:lang w:eastAsia="zh-TW"/>
        </w:rPr>
        <w:t>and</w:t>
      </w:r>
      <w:r>
        <w:rPr>
          <w:rFonts w:ascii="Arial" w:eastAsiaTheme="minorEastAsia" w:hAnsi="Arial" w:cs="Arial" w:hint="eastAsia"/>
          <w:lang w:eastAsia="zh-TW"/>
        </w:rPr>
        <w:t xml:space="preserve"> point to the song lyrics with their fingers so they will be able to recognize the words.</w:t>
      </w:r>
    </w:p>
    <w:p w:rsidR="005E6097" w:rsidRPr="00007300" w:rsidRDefault="00E53276" w:rsidP="003768D6">
      <w:pPr>
        <w:pStyle w:val="Standard"/>
        <w:numPr>
          <w:ilvl w:val="0"/>
          <w:numId w:val="2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3481070</wp:posOffset>
            </wp:positionH>
            <wp:positionV relativeFrom="paragraph">
              <wp:posOffset>339725</wp:posOffset>
            </wp:positionV>
            <wp:extent cx="2038350" cy="2038350"/>
            <wp:effectExtent l="19050" t="0" r="0" b="0"/>
            <wp:wrapNone/>
            <wp:docPr id="6" name="圖片 1" descr="D:\lisa_chang\Documents\Jump to Live Series\Jump To Live My Body Parts_TG_from Jo #110\身體書 單頁 SB  jpg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6097">
        <w:rPr>
          <w:rFonts w:ascii="Arial" w:eastAsiaTheme="minorEastAsia" w:hAnsi="Arial" w:cs="Arial" w:hint="eastAsia"/>
          <w:lang w:eastAsia="zh-TW"/>
        </w:rPr>
        <w:t>Once they are familiar with the song</w:t>
      </w:r>
      <w:r w:rsidR="005E6097" w:rsidRPr="00007300">
        <w:rPr>
          <w:rFonts w:ascii="Arial" w:eastAsiaTheme="minorEastAsia" w:hAnsi="Arial" w:cs="Arial" w:hint="eastAsia"/>
          <w:lang w:eastAsia="zh-TW"/>
        </w:rPr>
        <w:t xml:space="preserve">, </w:t>
      </w:r>
      <w:r w:rsidR="005E6097">
        <w:rPr>
          <w:rFonts w:ascii="Arial" w:eastAsiaTheme="minorEastAsia" w:hAnsi="Arial" w:cs="Arial" w:hint="eastAsia"/>
          <w:lang w:eastAsia="zh-TW"/>
        </w:rPr>
        <w:t>introduce</w:t>
      </w:r>
      <w:r w:rsidR="005E6097" w:rsidRPr="00007300">
        <w:rPr>
          <w:rFonts w:ascii="Arial" w:eastAsiaTheme="minorEastAsia" w:hAnsi="Arial" w:cs="Arial" w:hint="eastAsia"/>
          <w:lang w:eastAsia="zh-TW"/>
        </w:rPr>
        <w:t xml:space="preserve"> the actions </w:t>
      </w:r>
      <w:r w:rsidR="005E6097">
        <w:rPr>
          <w:rFonts w:ascii="Arial" w:eastAsiaTheme="minorEastAsia" w:hAnsi="Arial" w:cs="Arial" w:hint="eastAsia"/>
          <w:lang w:eastAsia="zh-TW"/>
        </w:rPr>
        <w:t xml:space="preserve">to the students </w:t>
      </w:r>
      <w:r w:rsidR="005E6097" w:rsidRPr="00007300">
        <w:rPr>
          <w:rFonts w:ascii="Arial" w:eastAsiaTheme="minorEastAsia" w:hAnsi="Arial" w:cs="Arial" w:hint="eastAsia"/>
          <w:lang w:eastAsia="zh-TW"/>
        </w:rPr>
        <w:t>and ask the</w:t>
      </w:r>
      <w:r w:rsidR="005E6097">
        <w:rPr>
          <w:rFonts w:ascii="Arial" w:eastAsiaTheme="minorEastAsia" w:hAnsi="Arial" w:cs="Arial" w:hint="eastAsia"/>
          <w:lang w:eastAsia="zh-TW"/>
        </w:rPr>
        <w:t>m</w:t>
      </w:r>
      <w:r w:rsidR="005E6097" w:rsidRPr="00007300">
        <w:rPr>
          <w:rFonts w:ascii="Arial" w:eastAsiaTheme="minorEastAsia" w:hAnsi="Arial" w:cs="Arial" w:hint="eastAsia"/>
          <w:lang w:eastAsia="zh-TW"/>
        </w:rPr>
        <w:t xml:space="preserve"> to sing and follow the actions together.</w:t>
      </w:r>
    </w:p>
    <w:p w:rsidR="005E6097" w:rsidRPr="004C7E27" w:rsidRDefault="005E6097" w:rsidP="005E6097">
      <w:pPr>
        <w:pStyle w:val="Standard"/>
        <w:spacing w:line="400" w:lineRule="exact"/>
        <w:ind w:left="480"/>
        <w:rPr>
          <w:rFonts w:ascii="Arial" w:hAnsi="Arial" w:cs="Arial"/>
        </w:rPr>
      </w:pPr>
    </w:p>
    <w:p w:rsidR="005E6097" w:rsidRPr="009F4905" w:rsidRDefault="005E6097" w:rsidP="005E6097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13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5E6097" w:rsidRPr="00BC3FC6" w:rsidRDefault="005E6097" w:rsidP="005E6097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5E6097" w:rsidRPr="00506A5E" w:rsidRDefault="005E6097" w:rsidP="005E6097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8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E53276" w:rsidRPr="00E53276" w:rsidRDefault="005E6097" w:rsidP="005E6097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 w:hint="eastAsia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Sing aloud and point to the pictures.</w:t>
      </w:r>
    </w:p>
    <w:p w:rsidR="005E6097" w:rsidRPr="00AB5B67" w:rsidRDefault="005E6097" w:rsidP="00E53276">
      <w:pPr>
        <w:pStyle w:val="Standard"/>
        <w:spacing w:line="400" w:lineRule="exact"/>
        <w:ind w:left="284" w:firstLineChars="236" w:firstLine="566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(</w:t>
      </w:r>
      <w:r w:rsidRPr="00A222E6"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>※</w:t>
      </w:r>
      <w:r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 xml:space="preserve"> </w:t>
      </w:r>
      <w:r w:rsidRPr="00A222E6">
        <w:rPr>
          <w:rFonts w:ascii="Arial" w:eastAsiaTheme="minorEastAsia" w:hAnsi="Arial" w:cs="Arial"/>
          <w:i/>
          <w:color w:val="000000" w:themeColor="text1"/>
          <w:lang w:eastAsia="zh-TW"/>
        </w:rPr>
        <w:t>mime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 actions)</w:t>
      </w: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431" w:rsidRPr="007B23F0" w:rsidRDefault="004C7431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4C7431" w:rsidRPr="007B23F0" w:rsidRDefault="004C7431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to use IMS mode. Just point to a picture, IRS Pen will AUTOMATICALLY play a video.</w:t>
      </w:r>
    </w:p>
    <w:p w:rsidR="0014714D" w:rsidRPr="00BC3FC6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7675DD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579D7" w:rsidRDefault="007579D7" w:rsidP="007579D7">
      <w:pPr>
        <w:pStyle w:val="Standard"/>
        <w:spacing w:line="400" w:lineRule="exact"/>
        <w:rPr>
          <w:rFonts w:ascii="Arial" w:hAnsi="Arial" w:cs="Arial"/>
          <w:b/>
          <w:bCs/>
          <w:color w:val="000000" w:themeColor="text1"/>
        </w:rPr>
      </w:pPr>
      <w:r>
        <w:rPr>
          <w:rFonts w:ascii="Arial" w:eastAsiaTheme="minorEastAsia" w:hAnsi="Arial" w:cs="Arial"/>
          <w:b/>
          <w:bCs/>
          <w:color w:val="000000" w:themeColor="text1"/>
          <w:bdr w:val="single" w:sz="4" w:space="0" w:color="auto" w:frame="1"/>
          <w:lang w:eastAsia="zh-TW"/>
        </w:rPr>
        <w:t xml:space="preserve">Game: </w:t>
      </w:r>
      <w:r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 w:frame="1"/>
          <w:lang w:eastAsia="zh-TW"/>
        </w:rPr>
        <w:t>London Bridge</w:t>
      </w:r>
      <w:r>
        <w:rPr>
          <w:rFonts w:ascii="Arial" w:eastAsiaTheme="minorEastAsia" w:hAnsi="Arial" w:cs="Arial"/>
          <w:b/>
          <w:bCs/>
          <w:color w:val="000000" w:themeColor="text1"/>
          <w:bdr w:val="single" w:sz="4" w:space="0" w:color="auto" w:frame="1"/>
          <w:lang w:eastAsia="zh-TW"/>
        </w:rPr>
        <w:t xml:space="preserve"> </w:t>
      </w:r>
    </w:p>
    <w:p w:rsidR="007579D7" w:rsidRDefault="007579D7" w:rsidP="007579D7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 w:hint="eastAsia"/>
          <w:bCs/>
          <w:lang w:eastAsia="zh-TW"/>
        </w:rPr>
        <w:t>Choose</w:t>
      </w:r>
      <w:r>
        <w:rPr>
          <w:rFonts w:ascii="Arial" w:eastAsia="新細明體" w:hAnsi="Arial" w:cs="Arial"/>
          <w:bCs/>
          <w:lang w:eastAsia="zh-TW"/>
        </w:rPr>
        <w:t xml:space="preserve"> </w:t>
      </w:r>
      <w:r>
        <w:rPr>
          <w:rFonts w:ascii="Arial" w:eastAsia="新細明體" w:hAnsi="Arial" w:cs="Arial" w:hint="eastAsia"/>
          <w:bCs/>
          <w:lang w:eastAsia="zh-TW"/>
        </w:rPr>
        <w:t>2 student</w:t>
      </w:r>
      <w:r>
        <w:rPr>
          <w:rFonts w:ascii="Arial" w:eastAsia="新細明體" w:hAnsi="Arial" w:cs="Arial"/>
          <w:bCs/>
          <w:lang w:eastAsia="zh-TW"/>
        </w:rPr>
        <w:t>s</w:t>
      </w:r>
      <w:r>
        <w:rPr>
          <w:rFonts w:ascii="Arial" w:eastAsia="新細明體" w:hAnsi="Arial" w:cs="Arial" w:hint="eastAsia"/>
          <w:bCs/>
          <w:lang w:eastAsia="zh-TW"/>
        </w:rPr>
        <w:t xml:space="preserve"> to come to the front</w:t>
      </w:r>
      <w:r>
        <w:rPr>
          <w:rFonts w:ascii="Arial" w:eastAsia="新細明體" w:hAnsi="Arial" w:cs="Arial"/>
          <w:bCs/>
          <w:lang w:eastAsia="zh-TW"/>
        </w:rPr>
        <w:t>.</w:t>
      </w:r>
      <w:r>
        <w:rPr>
          <w:rFonts w:ascii="Arial" w:eastAsia="新細明體" w:hAnsi="Arial" w:cs="Arial" w:hint="eastAsia"/>
          <w:bCs/>
          <w:lang w:eastAsia="zh-TW"/>
        </w:rPr>
        <w:t xml:space="preserve"> They join both hands and form an arch.</w:t>
      </w:r>
    </w:p>
    <w:p w:rsidR="007579D7" w:rsidRDefault="007579D7" w:rsidP="007579D7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 w:hint="eastAsia"/>
          <w:bCs/>
          <w:lang w:eastAsia="zh-TW"/>
        </w:rPr>
        <w:t>The rest of the students form a single line to pass under the bridge</w:t>
      </w:r>
      <w:r>
        <w:rPr>
          <w:rFonts w:ascii="Arial" w:eastAsia="新細明體" w:hAnsi="Arial" w:cs="Arial"/>
          <w:bCs/>
          <w:lang w:eastAsia="zh-TW"/>
        </w:rPr>
        <w:t>.</w:t>
      </w:r>
    </w:p>
    <w:p w:rsidR="007579D7" w:rsidRDefault="007579D7" w:rsidP="007579D7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 w:hint="eastAsia"/>
          <w:bCs/>
          <w:lang w:eastAsia="zh-TW"/>
        </w:rPr>
        <w:t>Have all the students sing the song.</w:t>
      </w:r>
    </w:p>
    <w:p w:rsidR="007579D7" w:rsidRDefault="007579D7" w:rsidP="007579D7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 w:hint="eastAsia"/>
          <w:bCs/>
          <w:lang w:eastAsia="zh-TW"/>
        </w:rPr>
        <w:t>When the teacher shouts STOP, the bridge falls and captures a student</w:t>
      </w:r>
      <w:r>
        <w:rPr>
          <w:rFonts w:ascii="Arial" w:eastAsia="新細明體" w:hAnsi="Arial" w:cs="Arial"/>
          <w:bCs/>
          <w:lang w:eastAsia="zh-TW"/>
        </w:rPr>
        <w:t>.</w:t>
      </w:r>
    </w:p>
    <w:p w:rsidR="007579D7" w:rsidRDefault="007579D7" w:rsidP="007579D7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 w:hint="eastAsia"/>
          <w:bCs/>
          <w:lang w:eastAsia="zh-TW"/>
        </w:rPr>
        <w:t>The student will need to sing one line of the song with action</w:t>
      </w:r>
      <w:r>
        <w:rPr>
          <w:rFonts w:ascii="Arial" w:eastAsia="新細明體" w:hAnsi="Arial" w:cs="Arial"/>
          <w:bCs/>
          <w:lang w:eastAsia="zh-TW"/>
        </w:rPr>
        <w:t>.</w:t>
      </w:r>
    </w:p>
    <w:p w:rsidR="007579D7" w:rsidRDefault="007579D7" w:rsidP="007579D7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lang w:eastAsia="zh-TW"/>
        </w:rPr>
      </w:pPr>
      <w:r>
        <w:rPr>
          <w:rFonts w:ascii="Arial" w:eastAsia="新細明體" w:hAnsi="Arial" w:cs="Arial"/>
          <w:bCs/>
          <w:lang w:eastAsia="zh-TW"/>
        </w:rPr>
        <w:t>The</w:t>
      </w:r>
      <w:r>
        <w:rPr>
          <w:rFonts w:ascii="Arial" w:eastAsia="新細明體" w:hAnsi="Arial" w:cs="Arial" w:hint="eastAsia"/>
          <w:bCs/>
          <w:lang w:eastAsia="zh-TW"/>
        </w:rPr>
        <w:t>n</w:t>
      </w:r>
      <w:r>
        <w:rPr>
          <w:rFonts w:ascii="Arial" w:eastAsia="新細明體" w:hAnsi="Arial" w:cs="Arial"/>
          <w:bCs/>
          <w:lang w:eastAsia="zh-TW"/>
        </w:rPr>
        <w:t xml:space="preserve"> </w:t>
      </w:r>
      <w:r>
        <w:rPr>
          <w:rFonts w:ascii="Arial" w:eastAsia="新細明體" w:hAnsi="Arial" w:cs="Arial" w:hint="eastAsia"/>
          <w:bCs/>
          <w:lang w:eastAsia="zh-TW"/>
        </w:rPr>
        <w:t>the student will replace one side of the bridge</w:t>
      </w:r>
      <w:r>
        <w:rPr>
          <w:rFonts w:ascii="Arial" w:eastAsia="新細明體" w:hAnsi="Arial" w:cs="Arial"/>
          <w:bCs/>
          <w:lang w:eastAsia="zh-TW"/>
        </w:rPr>
        <w:t xml:space="preserve"> </w:t>
      </w:r>
      <w:r>
        <w:rPr>
          <w:rFonts w:ascii="Arial" w:eastAsia="新細明體" w:hAnsi="Arial" w:cs="Arial" w:hint="eastAsia"/>
          <w:bCs/>
          <w:lang w:eastAsia="zh-TW"/>
        </w:rPr>
        <w:t xml:space="preserve">and </w:t>
      </w:r>
      <w:r>
        <w:rPr>
          <w:rFonts w:ascii="Arial" w:eastAsia="新細明體" w:hAnsi="Arial" w:cs="Arial"/>
          <w:bCs/>
          <w:lang w:eastAsia="zh-TW"/>
        </w:rPr>
        <w:t xml:space="preserve">continue the </w:t>
      </w:r>
      <w:r>
        <w:rPr>
          <w:rFonts w:ascii="Arial" w:eastAsia="新細明體" w:hAnsi="Arial" w:cs="Arial" w:hint="eastAsia"/>
          <w:bCs/>
          <w:lang w:eastAsia="zh-TW"/>
        </w:rPr>
        <w:t>game.</w:t>
      </w:r>
    </w:p>
    <w:p w:rsidR="007579D7" w:rsidRPr="00130591" w:rsidRDefault="007579D7" w:rsidP="007579D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063F1D" w:rsidRPr="005D0D5D" w:rsidRDefault="00063F1D" w:rsidP="00063F1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DA59B1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Game:</w:t>
      </w:r>
      <w:r w:rsidRPr="00DA59B1">
        <w:rPr>
          <w:rFonts w:ascii="Arial" w:eastAsia="Arial Unicode MS" w:hAnsi="Arial" w:cs="Arial"/>
          <w:b/>
          <w:bCs/>
          <w:bdr w:val="single" w:sz="4" w:space="0" w:color="auto"/>
          <w:lang w:eastAsia="zh-TW"/>
        </w:rPr>
        <w:t xml:space="preserve"> </w:t>
      </w:r>
      <w:r w:rsidR="00DA59B1" w:rsidRPr="00DA59B1">
        <w:rPr>
          <w:rFonts w:ascii="Arial" w:hAnsi="Arial" w:cs="Arial"/>
          <w:b/>
          <w:bCs/>
          <w:color w:val="000000" w:themeColor="text1"/>
          <w:bdr w:val="single" w:sz="4" w:space="0" w:color="auto"/>
        </w:rPr>
        <w:t>Number Group Game</w:t>
      </w:r>
      <w:r w:rsidR="00DA59B1" w:rsidRPr="00DA59B1">
        <w:rPr>
          <w:rFonts w:ascii="Arial" w:eastAsia="Arial Unicode MS" w:hAnsi="Arial" w:cs="Arial"/>
          <w:b/>
          <w:bCs/>
          <w:bdr w:val="single" w:sz="4" w:space="0" w:color="auto"/>
          <w:lang w:eastAsia="zh-TW"/>
        </w:rPr>
        <w:t xml:space="preserve"> </w:t>
      </w:r>
    </w:p>
    <w:p w:rsidR="00DA59B1" w:rsidRPr="00DA59B1" w:rsidRDefault="00DA59B1" w:rsidP="00063F1D">
      <w:pPr>
        <w:pStyle w:val="1"/>
        <w:numPr>
          <w:ilvl w:val="0"/>
          <w:numId w:val="17"/>
        </w:numPr>
        <w:spacing w:line="360" w:lineRule="exact"/>
        <w:rPr>
          <w:rFonts w:ascii="Arial" w:hAnsi="Arial" w:cs="Arial"/>
          <w:sz w:val="24"/>
          <w:szCs w:val="24"/>
          <w:lang w:eastAsia="zh-TW"/>
        </w:rPr>
      </w:pPr>
      <w:r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 xml:space="preserve">Play the </w:t>
      </w:r>
      <w:r w:rsidRPr="00981A15">
        <w:rPr>
          <w:rFonts w:ascii="Arial" w:hAnsi="Arial" w:cs="Arial" w:hint="eastAsia"/>
          <w:b/>
          <w:color w:val="000000" w:themeColor="text1"/>
          <w:sz w:val="24"/>
          <w:szCs w:val="24"/>
          <w:lang w:eastAsia="zh-TW"/>
        </w:rPr>
        <w:t>ACD Track 13</w:t>
      </w:r>
      <w:r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 xml:space="preserve"> and h</w:t>
      </w:r>
      <w:r w:rsidRPr="00DA59B1">
        <w:rPr>
          <w:rFonts w:ascii="Arial" w:hAnsi="Arial" w:cs="Arial"/>
          <w:color w:val="000000" w:themeColor="text1"/>
          <w:sz w:val="24"/>
          <w:szCs w:val="24"/>
        </w:rPr>
        <w:t xml:space="preserve">ave </w:t>
      </w:r>
      <w:r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>all the students to sing the song with action</w:t>
      </w:r>
      <w:r w:rsidR="000A0B16"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>s</w:t>
      </w:r>
      <w:r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 xml:space="preserve"> and</w:t>
      </w:r>
      <w:r w:rsidRPr="00DA59B1">
        <w:rPr>
          <w:rFonts w:ascii="Arial" w:hAnsi="Arial" w:cs="Arial"/>
          <w:color w:val="000000" w:themeColor="text1"/>
          <w:sz w:val="24"/>
          <w:szCs w:val="24"/>
        </w:rPr>
        <w:t xml:space="preserve"> walk around the classroom.  </w:t>
      </w:r>
    </w:p>
    <w:p w:rsidR="00981A15" w:rsidRPr="00981A15" w:rsidRDefault="00DA59B1" w:rsidP="00063F1D">
      <w:pPr>
        <w:pStyle w:val="1"/>
        <w:numPr>
          <w:ilvl w:val="0"/>
          <w:numId w:val="17"/>
        </w:numPr>
        <w:spacing w:line="360" w:lineRule="exact"/>
        <w:rPr>
          <w:rFonts w:ascii="Arial" w:hAnsi="Arial" w:cs="Arial"/>
          <w:sz w:val="24"/>
          <w:szCs w:val="24"/>
          <w:lang w:eastAsia="zh-TW"/>
        </w:rPr>
      </w:pPr>
      <w:r w:rsidRPr="00DA59B1">
        <w:rPr>
          <w:rFonts w:ascii="Arial" w:hAnsi="Arial" w:cs="Arial"/>
          <w:color w:val="000000" w:themeColor="text1"/>
          <w:sz w:val="24"/>
          <w:szCs w:val="24"/>
        </w:rPr>
        <w:t xml:space="preserve">Stop the music suddenly and call out a number (up to the number of </w:t>
      </w:r>
      <w:r w:rsidR="00981A15"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>students</w:t>
      </w:r>
      <w:r w:rsidRPr="00DA59B1">
        <w:rPr>
          <w:rFonts w:ascii="Arial" w:hAnsi="Arial" w:cs="Arial"/>
          <w:color w:val="000000" w:themeColor="text1"/>
          <w:sz w:val="24"/>
          <w:szCs w:val="24"/>
        </w:rPr>
        <w:t xml:space="preserve"> in </w:t>
      </w:r>
      <w:r w:rsidR="00981A15"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>the</w:t>
      </w:r>
      <w:r w:rsidRPr="00DA59B1">
        <w:rPr>
          <w:rFonts w:ascii="Arial" w:hAnsi="Arial" w:cs="Arial"/>
          <w:color w:val="000000" w:themeColor="text1"/>
          <w:sz w:val="24"/>
          <w:szCs w:val="24"/>
        </w:rPr>
        <w:t xml:space="preserve"> class). The </w:t>
      </w:r>
      <w:r w:rsidR="00981A15"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>student</w:t>
      </w:r>
      <w:r w:rsidRPr="00DA59B1">
        <w:rPr>
          <w:rFonts w:ascii="Arial" w:hAnsi="Arial" w:cs="Arial"/>
          <w:color w:val="000000" w:themeColor="text1"/>
          <w:sz w:val="24"/>
          <w:szCs w:val="24"/>
        </w:rPr>
        <w:t xml:space="preserve">s must quickly get together in a group of that number.  </w:t>
      </w:r>
    </w:p>
    <w:p w:rsidR="00981A15" w:rsidRPr="00C03DFB" w:rsidRDefault="00DA59B1" w:rsidP="00981A15">
      <w:pPr>
        <w:pStyle w:val="1"/>
        <w:numPr>
          <w:ilvl w:val="0"/>
          <w:numId w:val="17"/>
        </w:numPr>
        <w:spacing w:line="360" w:lineRule="exact"/>
        <w:rPr>
          <w:rFonts w:ascii="Arial" w:eastAsiaTheme="minorEastAsia" w:hAnsi="Arial" w:cs="Arial"/>
          <w:i/>
          <w:lang w:eastAsia="zh-TW"/>
        </w:rPr>
      </w:pPr>
      <w:r w:rsidRPr="00DA59B1">
        <w:rPr>
          <w:rFonts w:ascii="Arial" w:hAnsi="Arial" w:cs="Arial"/>
          <w:color w:val="000000" w:themeColor="text1"/>
          <w:sz w:val="24"/>
          <w:szCs w:val="24"/>
        </w:rPr>
        <w:t xml:space="preserve">Any </w:t>
      </w:r>
      <w:r w:rsidR="00981A15"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>student</w:t>
      </w:r>
      <w:r w:rsidRPr="00DA59B1">
        <w:rPr>
          <w:rFonts w:ascii="Arial" w:hAnsi="Arial" w:cs="Arial"/>
          <w:color w:val="000000" w:themeColor="text1"/>
          <w:sz w:val="24"/>
          <w:szCs w:val="24"/>
        </w:rPr>
        <w:t xml:space="preserve">s who didn't make it </w:t>
      </w:r>
      <w:r w:rsidR="00981A15">
        <w:rPr>
          <w:rFonts w:ascii="Arial" w:hAnsi="Arial" w:cs="Arial" w:hint="eastAsia"/>
          <w:color w:val="000000" w:themeColor="text1"/>
          <w:sz w:val="24"/>
          <w:szCs w:val="24"/>
          <w:lang w:eastAsia="zh-TW"/>
        </w:rPr>
        <w:t xml:space="preserve">will have to </w:t>
      </w:r>
      <w:r w:rsidRPr="00DA59B1">
        <w:rPr>
          <w:rFonts w:ascii="Arial" w:hAnsi="Arial" w:cs="Arial"/>
          <w:color w:val="000000" w:themeColor="text1"/>
          <w:sz w:val="24"/>
          <w:szCs w:val="24"/>
        </w:rPr>
        <w:t xml:space="preserve">sit out until the next round. </w:t>
      </w:r>
    </w:p>
    <w:p w:rsidR="00063F1D" w:rsidRPr="004769E1" w:rsidRDefault="00063F1D" w:rsidP="00063F1D">
      <w:pPr>
        <w:pStyle w:val="Standard"/>
        <w:spacing w:line="400" w:lineRule="exact"/>
        <w:rPr>
          <w:rFonts w:ascii="Arial" w:eastAsia="新細明體" w:hAnsi="Arial" w:cs="Arial"/>
          <w:bCs/>
          <w:lang w:eastAsia="zh-TW"/>
        </w:rPr>
      </w:pPr>
    </w:p>
    <w:p w:rsidR="00063F1D" w:rsidRPr="00547E0A" w:rsidRDefault="00981A15" w:rsidP="00063F1D">
      <w:pPr>
        <w:pStyle w:val="Standard"/>
        <w:spacing w:line="400" w:lineRule="exact"/>
        <w:rPr>
          <w:rFonts w:ascii="Arial" w:eastAsia="新細明體" w:hAnsi="Arial" w:cs="Arial"/>
          <w:b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19050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3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3F1D" w:rsidRPr="00547E0A">
        <w:rPr>
          <w:rFonts w:ascii="Arial" w:hAnsi="Arial" w:cs="Arial"/>
          <w:b/>
          <w:color w:val="800080"/>
        </w:rPr>
        <w:t>Teaching Tips</w:t>
      </w:r>
    </w:p>
    <w:p w:rsidR="00063F1D" w:rsidRDefault="00063F1D" w:rsidP="00981A15">
      <w:pPr>
        <w:pStyle w:val="Standard"/>
        <w:numPr>
          <w:ilvl w:val="0"/>
          <w:numId w:val="16"/>
        </w:numPr>
        <w:spacing w:line="400" w:lineRule="exact"/>
        <w:ind w:left="851" w:hanging="851"/>
        <w:rPr>
          <w:rFonts w:ascii="Arial" w:eastAsiaTheme="minorEastAsia" w:hAnsi="Arial" w:cs="Arial"/>
          <w:i/>
          <w:lang w:eastAsia="zh-TW"/>
        </w:rPr>
      </w:pPr>
      <w:r w:rsidRPr="003A6B82">
        <w:rPr>
          <w:rFonts w:ascii="Arial" w:hAnsi="Arial" w:cs="Arial"/>
          <w:i/>
        </w:rPr>
        <w:t xml:space="preserve">Show great level of energy and </w:t>
      </w:r>
      <w:r w:rsidRPr="00547E0A">
        <w:rPr>
          <w:rFonts w:ascii="Arial" w:hAnsi="Arial" w:cs="Arial"/>
          <w:b/>
          <w:i/>
        </w:rPr>
        <w:t>give encouragements</w:t>
      </w:r>
      <w:r w:rsidRPr="003A6B82">
        <w:rPr>
          <w:rFonts w:ascii="Arial" w:hAnsi="Arial" w:cs="Arial"/>
          <w:i/>
        </w:rPr>
        <w:t xml:space="preserve"> when the </w:t>
      </w:r>
      <w:r w:rsidRPr="00A45B22">
        <w:rPr>
          <w:rFonts w:ascii="Arial" w:eastAsiaTheme="minorEastAsia" w:hAnsi="Arial" w:cs="Arial" w:hint="eastAsia"/>
          <w:i/>
          <w:lang w:eastAsia="zh-TW"/>
        </w:rPr>
        <w:t>students</w:t>
      </w:r>
      <w:r w:rsidRPr="003A6B82">
        <w:rPr>
          <w:rFonts w:ascii="Arial" w:hAnsi="Arial" w:cs="Arial"/>
          <w:i/>
        </w:rPr>
        <w:t xml:space="preserve"> participate in the activity.</w:t>
      </w:r>
    </w:p>
    <w:p w:rsidR="00063F1D" w:rsidRDefault="00063F1D" w:rsidP="00063F1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A322BE" w:rsidRDefault="005E6097" w:rsidP="00A322BE">
      <w:pPr>
        <w:pStyle w:val="Standard"/>
        <w:numPr>
          <w:ilvl w:val="0"/>
          <w:numId w:val="22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sentence patterns and the song with the students</w:t>
      </w:r>
      <w:r w:rsidR="00A322BE">
        <w:rPr>
          <w:rFonts w:ascii="Arial" w:hAnsi="Arial" w:cs="Arial"/>
        </w:rPr>
        <w:t>.</w:t>
      </w:r>
    </w:p>
    <w:p w:rsidR="00A322BE" w:rsidRDefault="00A322BE" w:rsidP="00A322BE">
      <w:pPr>
        <w:pStyle w:val="Standard"/>
        <w:numPr>
          <w:ilvl w:val="0"/>
          <w:numId w:val="22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AD5829" w:rsidRDefault="00A322BE" w:rsidP="00A322BE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/>
          <w:lang w:eastAsia="zh-TW"/>
        </w:rPr>
        <w:t>-</w:t>
      </w:r>
      <w:r>
        <w:rPr>
          <w:rFonts w:ascii="Arial" w:hAnsi="Arial" w:cs="Arial"/>
        </w:rPr>
        <w:t>fives…etc.</w:t>
      </w:r>
      <w:r w:rsidR="0014714D" w:rsidRPr="00AD5829">
        <w:rPr>
          <w:rFonts w:ascii="Arial" w:hAnsi="Arial" w:cs="Arial"/>
        </w:rPr>
        <w:t xml:space="preserve">     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E12155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3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5D78BB">
      <w:footerReference w:type="default" r:id="rId15"/>
      <w:pgSz w:w="11906" w:h="16838"/>
      <w:pgMar w:top="510" w:right="1134" w:bottom="709" w:left="1418" w:header="113" w:footer="113" w:gutter="0"/>
      <w:pgNumType w:start="39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3E4" w:rsidRDefault="00F573E4" w:rsidP="00455412">
      <w:r>
        <w:separator/>
      </w:r>
    </w:p>
  </w:endnote>
  <w:endnote w:type="continuationSeparator" w:id="0">
    <w:p w:rsidR="00F573E4" w:rsidRDefault="00F573E4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AA0063" w:rsidRDefault="00C22A63">
        <w:pPr>
          <w:pStyle w:val="a5"/>
          <w:jc w:val="center"/>
        </w:pPr>
        <w:fldSimple w:instr=" PAGE   \* MERGEFORMAT ">
          <w:r w:rsidR="00C057BC" w:rsidRPr="00C057BC">
            <w:rPr>
              <w:noProof/>
              <w:lang w:val="zh-TW"/>
            </w:rPr>
            <w:t>41</w:t>
          </w:r>
        </w:fldSimple>
      </w:p>
    </w:sdtContent>
  </w:sdt>
  <w:p w:rsidR="00AA0063" w:rsidRDefault="00AA00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3E4" w:rsidRDefault="00F573E4" w:rsidP="00455412">
      <w:r>
        <w:separator/>
      </w:r>
    </w:p>
  </w:footnote>
  <w:footnote w:type="continuationSeparator" w:id="0">
    <w:p w:rsidR="00F573E4" w:rsidRDefault="00F573E4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710"/>
    <w:multiLevelType w:val="hybridMultilevel"/>
    <w:tmpl w:val="9634D98E"/>
    <w:lvl w:ilvl="0" w:tplc="9B220696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2">
    <w:nsid w:val="09D15951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B09D5"/>
    <w:multiLevelType w:val="hybridMultilevel"/>
    <w:tmpl w:val="D732512C"/>
    <w:lvl w:ilvl="0" w:tplc="58867A7A">
      <w:start w:val="1"/>
      <w:numFmt w:val="decimal"/>
      <w:lvlText w:val="%1."/>
      <w:lvlJc w:val="left"/>
      <w:pPr>
        <w:ind w:left="480" w:hanging="480"/>
      </w:pPr>
      <w:rPr>
        <w:i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06154BC"/>
    <w:multiLevelType w:val="hybridMultilevel"/>
    <w:tmpl w:val="EA7AE336"/>
    <w:lvl w:ilvl="0" w:tplc="335239D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272A7E"/>
    <w:multiLevelType w:val="hybridMultilevel"/>
    <w:tmpl w:val="BE7E6F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4E2D6A"/>
    <w:multiLevelType w:val="hybridMultilevel"/>
    <w:tmpl w:val="D834D5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2">
    <w:nsid w:val="3D1228B2"/>
    <w:multiLevelType w:val="hybridMultilevel"/>
    <w:tmpl w:val="207A6C06"/>
    <w:lvl w:ilvl="0" w:tplc="97AE6772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0AF2CB0"/>
    <w:multiLevelType w:val="hybridMultilevel"/>
    <w:tmpl w:val="7E5899CA"/>
    <w:lvl w:ilvl="0" w:tplc="41C8FBC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7DBA2F22"/>
    <w:multiLevelType w:val="hybridMultilevel"/>
    <w:tmpl w:val="71D8E7E0"/>
    <w:lvl w:ilvl="0" w:tplc="13F0491C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7"/>
  </w:num>
  <w:num w:numId="4">
    <w:abstractNumId w:val="21"/>
  </w:num>
  <w:num w:numId="5">
    <w:abstractNumId w:val="18"/>
  </w:num>
  <w:num w:numId="6">
    <w:abstractNumId w:val="19"/>
  </w:num>
  <w:num w:numId="7">
    <w:abstractNumId w:val="5"/>
  </w:num>
  <w:num w:numId="8">
    <w:abstractNumId w:val="16"/>
  </w:num>
  <w:num w:numId="9">
    <w:abstractNumId w:val="3"/>
  </w:num>
  <w:num w:numId="10">
    <w:abstractNumId w:val="17"/>
  </w:num>
  <w:num w:numId="11">
    <w:abstractNumId w:val="13"/>
  </w:num>
  <w:num w:numId="12">
    <w:abstractNumId w:val="1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2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17E4A"/>
    <w:rsid w:val="0003063F"/>
    <w:rsid w:val="00034EBE"/>
    <w:rsid w:val="000418BE"/>
    <w:rsid w:val="00054477"/>
    <w:rsid w:val="00063F1D"/>
    <w:rsid w:val="00080079"/>
    <w:rsid w:val="00087160"/>
    <w:rsid w:val="000909E1"/>
    <w:rsid w:val="000A093D"/>
    <w:rsid w:val="000A0B16"/>
    <w:rsid w:val="000A1A6D"/>
    <w:rsid w:val="000B4565"/>
    <w:rsid w:val="000E09F9"/>
    <w:rsid w:val="001004EE"/>
    <w:rsid w:val="00104F40"/>
    <w:rsid w:val="00105E55"/>
    <w:rsid w:val="00130591"/>
    <w:rsid w:val="0014714D"/>
    <w:rsid w:val="00166DC5"/>
    <w:rsid w:val="00192643"/>
    <w:rsid w:val="001A1334"/>
    <w:rsid w:val="001C5AA7"/>
    <w:rsid w:val="001E3D93"/>
    <w:rsid w:val="001F7915"/>
    <w:rsid w:val="002361B3"/>
    <w:rsid w:val="00240AA6"/>
    <w:rsid w:val="0029193C"/>
    <w:rsid w:val="002A39DA"/>
    <w:rsid w:val="002B38CF"/>
    <w:rsid w:val="002C2FA1"/>
    <w:rsid w:val="002D5945"/>
    <w:rsid w:val="00316CFF"/>
    <w:rsid w:val="003537D4"/>
    <w:rsid w:val="00360106"/>
    <w:rsid w:val="003768D6"/>
    <w:rsid w:val="003C4368"/>
    <w:rsid w:val="003D30F5"/>
    <w:rsid w:val="003E55E1"/>
    <w:rsid w:val="00400ACD"/>
    <w:rsid w:val="00403EE8"/>
    <w:rsid w:val="00435869"/>
    <w:rsid w:val="004542D1"/>
    <w:rsid w:val="00455412"/>
    <w:rsid w:val="004A3035"/>
    <w:rsid w:val="004A602A"/>
    <w:rsid w:val="004C7431"/>
    <w:rsid w:val="004E54E5"/>
    <w:rsid w:val="004E55CC"/>
    <w:rsid w:val="004E5B57"/>
    <w:rsid w:val="005014E5"/>
    <w:rsid w:val="0050661D"/>
    <w:rsid w:val="00506A5E"/>
    <w:rsid w:val="00541ED4"/>
    <w:rsid w:val="00566DAA"/>
    <w:rsid w:val="00587440"/>
    <w:rsid w:val="005B2F80"/>
    <w:rsid w:val="005D78BB"/>
    <w:rsid w:val="005E6097"/>
    <w:rsid w:val="0060331C"/>
    <w:rsid w:val="00604AAA"/>
    <w:rsid w:val="006062B7"/>
    <w:rsid w:val="00616B11"/>
    <w:rsid w:val="0064397C"/>
    <w:rsid w:val="00657C7F"/>
    <w:rsid w:val="006606D7"/>
    <w:rsid w:val="006941DA"/>
    <w:rsid w:val="006A3DCD"/>
    <w:rsid w:val="006B1A61"/>
    <w:rsid w:val="006E0AF8"/>
    <w:rsid w:val="006F0970"/>
    <w:rsid w:val="0070000D"/>
    <w:rsid w:val="00704345"/>
    <w:rsid w:val="00717384"/>
    <w:rsid w:val="0074386B"/>
    <w:rsid w:val="00750F71"/>
    <w:rsid w:val="007579D7"/>
    <w:rsid w:val="007675DD"/>
    <w:rsid w:val="00767C23"/>
    <w:rsid w:val="00772FB8"/>
    <w:rsid w:val="00780791"/>
    <w:rsid w:val="007A29AF"/>
    <w:rsid w:val="007E628D"/>
    <w:rsid w:val="007E789C"/>
    <w:rsid w:val="007F1C7C"/>
    <w:rsid w:val="00803A66"/>
    <w:rsid w:val="00805EBB"/>
    <w:rsid w:val="008A592A"/>
    <w:rsid w:val="008A7330"/>
    <w:rsid w:val="008B647F"/>
    <w:rsid w:val="008C2482"/>
    <w:rsid w:val="008D79C4"/>
    <w:rsid w:val="008E49E1"/>
    <w:rsid w:val="00904A5D"/>
    <w:rsid w:val="009064ED"/>
    <w:rsid w:val="00941652"/>
    <w:rsid w:val="00952152"/>
    <w:rsid w:val="00953562"/>
    <w:rsid w:val="00956C82"/>
    <w:rsid w:val="00972123"/>
    <w:rsid w:val="00981A15"/>
    <w:rsid w:val="00987090"/>
    <w:rsid w:val="009A6B22"/>
    <w:rsid w:val="009D5CE1"/>
    <w:rsid w:val="009E3B08"/>
    <w:rsid w:val="00A322BE"/>
    <w:rsid w:val="00A420BE"/>
    <w:rsid w:val="00A47C9D"/>
    <w:rsid w:val="00A7201D"/>
    <w:rsid w:val="00A82C15"/>
    <w:rsid w:val="00A97D4B"/>
    <w:rsid w:val="00AA0063"/>
    <w:rsid w:val="00AF3F6D"/>
    <w:rsid w:val="00B33A2E"/>
    <w:rsid w:val="00B42CAB"/>
    <w:rsid w:val="00B70431"/>
    <w:rsid w:val="00B711D0"/>
    <w:rsid w:val="00B90AAE"/>
    <w:rsid w:val="00B964FF"/>
    <w:rsid w:val="00BA2BC4"/>
    <w:rsid w:val="00BA5686"/>
    <w:rsid w:val="00BC3320"/>
    <w:rsid w:val="00BC3FC6"/>
    <w:rsid w:val="00BE2772"/>
    <w:rsid w:val="00BF04E9"/>
    <w:rsid w:val="00BF6165"/>
    <w:rsid w:val="00C057BC"/>
    <w:rsid w:val="00C22A63"/>
    <w:rsid w:val="00C52C1E"/>
    <w:rsid w:val="00C619EC"/>
    <w:rsid w:val="00CA268F"/>
    <w:rsid w:val="00CA5F53"/>
    <w:rsid w:val="00CB58EC"/>
    <w:rsid w:val="00CC04ED"/>
    <w:rsid w:val="00D323C4"/>
    <w:rsid w:val="00D357E7"/>
    <w:rsid w:val="00D5283C"/>
    <w:rsid w:val="00D61BD5"/>
    <w:rsid w:val="00D86AA0"/>
    <w:rsid w:val="00DA59B1"/>
    <w:rsid w:val="00DD7C69"/>
    <w:rsid w:val="00DE0316"/>
    <w:rsid w:val="00DE064B"/>
    <w:rsid w:val="00DF5D6E"/>
    <w:rsid w:val="00E12155"/>
    <w:rsid w:val="00E13B64"/>
    <w:rsid w:val="00E246BA"/>
    <w:rsid w:val="00E32652"/>
    <w:rsid w:val="00E42120"/>
    <w:rsid w:val="00E4268E"/>
    <w:rsid w:val="00E53276"/>
    <w:rsid w:val="00E82704"/>
    <w:rsid w:val="00EA6AE6"/>
    <w:rsid w:val="00EF1D6C"/>
    <w:rsid w:val="00F10776"/>
    <w:rsid w:val="00F1762F"/>
    <w:rsid w:val="00F24E10"/>
    <w:rsid w:val="00F27F3B"/>
    <w:rsid w:val="00F30011"/>
    <w:rsid w:val="00F460A2"/>
    <w:rsid w:val="00F573E4"/>
    <w:rsid w:val="00F72FF5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無間距1"/>
    <w:qFormat/>
    <w:rsid w:val="00063F1D"/>
    <w:rPr>
      <w:rFonts w:ascii="Calibri" w:eastAsia="新細明體" w:hAnsi="Calibri" w:cs="Times New Roman"/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E25F0-CAE4-4C64-95BD-CEB1A3CA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607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15</cp:revision>
  <cp:lastPrinted>2016-07-07T02:48:00Z</cp:lastPrinted>
  <dcterms:created xsi:type="dcterms:W3CDTF">2016-06-20T02:53:00Z</dcterms:created>
  <dcterms:modified xsi:type="dcterms:W3CDTF">2016-07-07T02:49:00Z</dcterms:modified>
</cp:coreProperties>
</file>